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F" w:rsidRP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Для прохождения тестирования </w:t>
      </w:r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необходимо </w:t>
      </w:r>
      <w:r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скачать </w:t>
      </w:r>
      <w:r w:rsidR="00340150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(</w:t>
      </w:r>
      <w:proofErr w:type="gramStart"/>
      <w:r w:rsidR="00340150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ссылка</w:t>
      </w:r>
      <w:proofErr w:type="gramEnd"/>
      <w:r w:rsidR="00340150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 Тестирующая компонента) </w:t>
      </w:r>
      <w:r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и установить тестирующую компоненту</w:t>
      </w:r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 AST-</w:t>
      </w:r>
      <w:proofErr w:type="spellStart"/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Test_Player</w:t>
      </w:r>
      <w:proofErr w:type="spellEnd"/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 xml:space="preserve">на компьютер </w:t>
      </w:r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— </w:t>
      </w:r>
      <w:r w:rsidRPr="00761C6F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setup_AST-Test_Player_4</w:t>
      </w:r>
      <w:r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3</w:t>
      </w:r>
      <w:r w:rsid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7</w:t>
      </w:r>
      <w:r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1</w:t>
      </w:r>
    </w:p>
    <w:p w:rsid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761C6F" w:rsidRP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Установка программы:</w:t>
      </w:r>
    </w:p>
    <w:p w:rsidR="00512054" w:rsidRPr="00512054" w:rsidRDefault="00512054" w:rsidP="000C2E8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512054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Распаковать при помочи архиватора файл </w:t>
      </w:r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setup</w:t>
      </w:r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_</w:t>
      </w:r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AST</w:t>
      </w:r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-</w:t>
      </w:r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Test</w:t>
      </w:r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_</w:t>
      </w:r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Player</w:t>
      </w:r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>_4.3.7.1.</w:t>
      </w:r>
      <w:proofErr w:type="spellStart"/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val="en-US" w:eastAsia="ru-RU"/>
        </w:rPr>
        <w:t>rar</w:t>
      </w:r>
      <w:proofErr w:type="spellEnd"/>
      <w:r w:rsidRPr="00512054">
        <w:rPr>
          <w:rFonts w:ascii="Helvetica" w:eastAsia="Times New Roman" w:hAnsi="Helvetica" w:cs="Helvetica"/>
          <w:b/>
          <w:bCs/>
          <w:color w:val="2670BF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761C6F" w:rsidRPr="00512054" w:rsidRDefault="00761C6F" w:rsidP="000C2E8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</w:pPr>
      <w:r w:rsidRPr="00512054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Запустить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 xml:space="preserve"> 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файл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 xml:space="preserve"> setup_AST-Test_Player_4.</w:t>
      </w:r>
      <w:r w:rsidR="006730C6"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3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.</w:t>
      </w:r>
      <w:r w:rsidR="00512054"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7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.</w:t>
      </w:r>
      <w:r w:rsidR="006730C6"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1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val="en-US" w:eastAsia="ru-RU"/>
        </w:rPr>
        <w:t>.exe</w:t>
      </w:r>
    </w:p>
    <w:p w:rsidR="00761C6F" w:rsidRPr="00761C6F" w:rsidRDefault="00761C6F" w:rsidP="000C2E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Откроется окно: в поле </w:t>
      </w:r>
      <w:proofErr w:type="spellStart"/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ServerName</w:t>
      </w:r>
      <w:proofErr w:type="spellEnd"/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 ввести </w:t>
      </w:r>
      <w:r w:rsidR="00F71265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93</w:t>
      </w:r>
      <w:r w:rsidRPr="00761C6F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 w:rsidR="00F71265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88</w:t>
      </w:r>
      <w:r w:rsidRPr="00761C6F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 w:rsidR="00F71265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138</w:t>
      </w:r>
      <w:r w:rsidRPr="00761C6F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.</w:t>
      </w:r>
      <w:r w:rsidR="00F71265"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204</w:t>
      </w:r>
      <w:r w:rsidRPr="00761C6F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 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порт </w:t>
      </w:r>
      <w:r w:rsidRPr="00761C6F">
        <w:rPr>
          <w:rFonts w:ascii="Helvetica" w:eastAsia="Times New Roman" w:hAnsi="Helvetica" w:cs="Helvetica"/>
          <w:b/>
          <w:bCs/>
          <w:color w:val="3B3E4F"/>
          <w:sz w:val="21"/>
          <w:szCs w:val="21"/>
          <w:bdr w:val="none" w:sz="0" w:space="0" w:color="auto" w:frame="1"/>
          <w:lang w:eastAsia="ru-RU"/>
        </w:rPr>
        <w:t>1001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 и нажать «Далее»</w:t>
      </w:r>
    </w:p>
    <w:p w:rsidR="00761C6F" w:rsidRDefault="00761C6F" w:rsidP="000C2E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Продолжить установку программы.</w:t>
      </w:r>
    </w:p>
    <w:p w:rsidR="00512054" w:rsidRPr="00761C6F" w:rsidRDefault="00512054" w:rsidP="0051205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После установки запустить программу</w:t>
      </w:r>
      <w:r w:rsidRPr="00512054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</w:t>
      </w:r>
      <w:r w:rsidRPr="00512054">
        <w:rPr>
          <w:rFonts w:ascii="Helvetica" w:eastAsia="Times New Roman" w:hAnsi="Helvetica" w:cs="Helvetica"/>
          <w:b/>
          <w:sz w:val="21"/>
          <w:szCs w:val="21"/>
          <w:lang w:val="en-US" w:eastAsia="ru-RU"/>
        </w:rPr>
        <w:t>AST</w:t>
      </w:r>
      <w:r w:rsidRPr="00512054">
        <w:rPr>
          <w:rFonts w:ascii="Helvetica" w:eastAsia="Times New Roman" w:hAnsi="Helvetica" w:cs="Helvetica"/>
          <w:b/>
          <w:sz w:val="21"/>
          <w:szCs w:val="21"/>
          <w:lang w:eastAsia="ru-RU"/>
        </w:rPr>
        <w:t>-</w:t>
      </w:r>
      <w:r w:rsidRPr="00512054">
        <w:rPr>
          <w:rFonts w:ascii="Helvetica" w:eastAsia="Times New Roman" w:hAnsi="Helvetica" w:cs="Helvetica"/>
          <w:b/>
          <w:sz w:val="21"/>
          <w:szCs w:val="21"/>
          <w:lang w:val="en-US" w:eastAsia="ru-RU"/>
        </w:rPr>
        <w:t>Test</w:t>
      </w:r>
      <w:r w:rsidRPr="00512054">
        <w:rPr>
          <w:rFonts w:ascii="Helvetica" w:eastAsia="Times New Roman" w:hAnsi="Helvetica" w:cs="Helvetica"/>
          <w:b/>
          <w:sz w:val="21"/>
          <w:szCs w:val="21"/>
          <w:lang w:eastAsia="ru-RU"/>
        </w:rPr>
        <w:t>_</w:t>
      </w:r>
      <w:r w:rsidRPr="00512054">
        <w:rPr>
          <w:rFonts w:ascii="Helvetica" w:eastAsia="Times New Roman" w:hAnsi="Helvetica" w:cs="Helvetica"/>
          <w:b/>
          <w:sz w:val="21"/>
          <w:szCs w:val="21"/>
          <w:lang w:val="en-US" w:eastAsia="ru-RU"/>
        </w:rPr>
        <w:t>Player</w:t>
      </w:r>
      <w:r w:rsidRPr="00512054">
        <w:rPr>
          <w:rFonts w:ascii="Helvetica" w:eastAsia="Times New Roman" w:hAnsi="Helvetica" w:cs="Helvetica"/>
          <w:b/>
          <w:sz w:val="21"/>
          <w:szCs w:val="21"/>
          <w:lang w:eastAsia="ru-RU"/>
        </w:rPr>
        <w:t>_4.3.7.1</w:t>
      </w:r>
      <w:r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</w:t>
      </w:r>
      <w:r w:rsidRPr="00340150">
        <w:rPr>
          <w:rFonts w:ascii="Helvetica" w:eastAsia="Times New Roman" w:hAnsi="Helvetica" w:cs="Helvetica"/>
          <w:sz w:val="20"/>
          <w:szCs w:val="20"/>
          <w:lang w:eastAsia="ru-RU"/>
        </w:rPr>
        <w:t xml:space="preserve">для проверки </w:t>
      </w:r>
      <w:r w:rsidR="00340150" w:rsidRPr="00340150">
        <w:rPr>
          <w:rFonts w:ascii="Helvetica" w:eastAsia="Times New Roman" w:hAnsi="Helvetica" w:cs="Helvetica"/>
          <w:sz w:val="20"/>
          <w:szCs w:val="20"/>
          <w:lang w:eastAsia="ru-RU"/>
        </w:rPr>
        <w:t>работы</w:t>
      </w:r>
    </w:p>
    <w:p w:rsidR="00512054" w:rsidRDefault="00512054" w:rsidP="00512054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0C2E8F" w:rsidRDefault="000C2E8F" w:rsidP="000C2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0C2E8F" w:rsidRPr="00761C6F" w:rsidRDefault="000C2E8F" w:rsidP="000C2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</w:p>
    <w:p w:rsidR="000C2E8F" w:rsidRDefault="000C2E8F" w:rsidP="000C2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Тестирование:</w:t>
      </w:r>
    </w:p>
    <w:p w:rsidR="00B85BAE" w:rsidRDefault="00B85BAE" w:rsidP="000C2E8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0C2E8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Открыть программу AST-</w:t>
      </w:r>
      <w:proofErr w:type="spellStart"/>
      <w:r w:rsidRPr="000C2E8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Test_Player</w:t>
      </w:r>
      <w:proofErr w:type="spellEnd"/>
    </w:p>
    <w:p w:rsidR="008F42E5" w:rsidRPr="000C2E8F" w:rsidRDefault="008F42E5" w:rsidP="008F42E5">
      <w:pPr>
        <w:pStyle w:val="a6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B3E4F"/>
          <w:sz w:val="21"/>
          <w:szCs w:val="21"/>
          <w:lang w:eastAsia="ru-RU"/>
        </w:rPr>
        <w:drawing>
          <wp:inline distT="0" distB="0" distL="0" distR="0" wp14:anchorId="31D11C98" wp14:editId="3E42D035">
            <wp:extent cx="5338293" cy="117841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41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Выбрать </w:t>
      </w:r>
      <w:r w:rsidR="00396A69" w:rsidRPr="00AF1675">
        <w:rPr>
          <w:rFonts w:ascii="Helvetica" w:eastAsia="Times New Roman" w:hAnsi="Helvetica" w:cs="Helvetica"/>
          <w:b/>
          <w:color w:val="3B3E4F"/>
          <w:sz w:val="21"/>
          <w:szCs w:val="21"/>
          <w:u w:val="single"/>
          <w:lang w:eastAsia="ru-RU"/>
        </w:rPr>
        <w:t>СВОЮ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Образовательную программу-форму обучения (если есть</w:t>
      </w:r>
      <w:proofErr w:type="gramStart"/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)-</w:t>
      </w:r>
      <w:proofErr w:type="gramEnd"/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курс-группу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и нажать «Пользователи».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Ввести логин и </w:t>
      </w:r>
      <w:proofErr w:type="gramStart"/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пароль</w:t>
      </w:r>
      <w:proofErr w:type="gramEnd"/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полученный </w:t>
      </w:r>
      <w:r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на инструктаже (или 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по электронной почте </w:t>
      </w:r>
      <w:r w:rsidR="00396A69">
        <w:rPr>
          <w:rFonts w:ascii="Arial Black" w:hAnsi="Arial Black"/>
          <w:color w:val="656565"/>
          <w:sz w:val="27"/>
          <w:szCs w:val="27"/>
          <w:u w:val="single"/>
          <w:shd w:val="clear" w:color="auto" w:fill="FFFFFF"/>
        </w:rPr>
        <w:t>test-cfrgup@yandex.ru)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В открывшемся окне 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Список тестов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выбрать </w:t>
      </w:r>
      <w:r w:rsidR="00AF1675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П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апку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–</w:t>
      </w:r>
      <w:r w:rsidR="00AF1675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Н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аименование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тест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а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и нажать «Начать тестирование»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(в правом верхнем углу).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Ответить на </w:t>
      </w:r>
      <w:r w:rsidR="00AF1675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задания 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теста. В правом нижнем углу будет показана информация о количестве оставшихся заданий и оставшееся время. В левом 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нижнем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углу — калькулятор и помощь в проведении тестирования.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Отвечая на 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задания необходимо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нажимать кнопку «Готово». Нажимая 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кнопку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«Пропустить» вы перейдете к следующему </w:t>
      </w:r>
      <w:r w:rsidR="00396A69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заданию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, пропущенн</w:t>
      </w:r>
      <w:r w:rsidR="00FA031A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ое задание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будет Вам показан позже.</w:t>
      </w:r>
    </w:p>
    <w:p w:rsidR="00761C6F" w:rsidRPr="00761C6F" w:rsidRDefault="00761C6F" w:rsidP="000C2E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По окончании тестирования обязательно </w:t>
      </w:r>
      <w:r w:rsidRPr="00FA031A">
        <w:rPr>
          <w:rFonts w:ascii="Helvetica" w:eastAsia="Times New Roman" w:hAnsi="Helvetica" w:cs="Helvetica"/>
          <w:b/>
          <w:color w:val="FF0000"/>
          <w:sz w:val="36"/>
          <w:szCs w:val="36"/>
          <w:lang w:eastAsia="ru-RU"/>
        </w:rPr>
        <w:t>выйти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из программы нажав кнопку «Выход». Если Вы просто закроете программу, то доступ к тестированию </w:t>
      </w:r>
      <w:r w:rsidR="00FA031A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в следующий раз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будет заблокирован. Для снятия блокировки 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необходимо обратиться в аудиторию 308</w:t>
      </w:r>
      <w:r w:rsidR="00FA031A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или по электронной почте </w:t>
      </w:r>
      <w:r w:rsidR="00FA031A">
        <w:rPr>
          <w:rFonts w:ascii="Arial Black" w:hAnsi="Arial Black"/>
          <w:color w:val="656565"/>
          <w:sz w:val="27"/>
          <w:szCs w:val="27"/>
          <w:u w:val="single"/>
          <w:shd w:val="clear" w:color="auto" w:fill="FFFFFF"/>
        </w:rPr>
        <w:t>test-cfrgup@yandex.ru</w:t>
      </w:r>
    </w:p>
    <w:p w:rsidR="00761C6F" w:rsidRPr="00761C6F" w:rsidRDefault="00761C6F" w:rsidP="00761C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Если программа тестирования потеряет связь с сервером, то необходимо снова войти в систему еще раз введя свой логин и пароль. Все пройденные тесты и ответы на </w:t>
      </w:r>
      <w:r w:rsidR="00FA031A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задания 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сохранятся.</w:t>
      </w:r>
    </w:p>
    <w:p w:rsidR="00761C6F" w:rsidRPr="00FA031A" w:rsidRDefault="00761C6F" w:rsidP="00761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Если возникают вопросы по порядку работы тестирования, обращаться в любой рабочий день с 8.00 до 1</w:t>
      </w:r>
      <w:r w:rsidR="00F71265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6</w:t>
      </w:r>
      <w:r w:rsidRPr="00761C6F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.00 в ауд. 3</w:t>
      </w:r>
      <w:r w:rsidR="00674388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>08</w:t>
      </w:r>
      <w:r w:rsidR="00FA031A">
        <w:rPr>
          <w:rFonts w:ascii="Helvetica" w:eastAsia="Times New Roman" w:hAnsi="Helvetica" w:cs="Helvetica"/>
          <w:color w:val="3B3E4F"/>
          <w:sz w:val="21"/>
          <w:szCs w:val="21"/>
          <w:lang w:eastAsia="ru-RU"/>
        </w:rPr>
        <w:t xml:space="preserve"> или по электронной почте </w:t>
      </w:r>
      <w:hyperlink r:id="rId7" w:history="1">
        <w:r w:rsidR="00FA031A" w:rsidRPr="00000B60">
          <w:rPr>
            <w:rStyle w:val="a4"/>
            <w:rFonts w:ascii="Arial Black" w:hAnsi="Arial Black"/>
            <w:sz w:val="27"/>
            <w:szCs w:val="27"/>
            <w:shd w:val="clear" w:color="auto" w:fill="FFFFFF"/>
          </w:rPr>
          <w:t>test-cfrgup@yandex.ru</w:t>
        </w:r>
      </w:hyperlink>
      <w:r w:rsidR="00FA031A">
        <w:rPr>
          <w:rFonts w:ascii="Arial Black" w:hAnsi="Arial Black"/>
          <w:color w:val="656565"/>
          <w:sz w:val="27"/>
          <w:szCs w:val="27"/>
          <w:u w:val="single"/>
          <w:shd w:val="clear" w:color="auto" w:fill="FFFFFF"/>
        </w:rPr>
        <w:t xml:space="preserve"> </w:t>
      </w:r>
      <w:r w:rsidR="00FA031A" w:rsidRPr="00FA031A">
        <w:rPr>
          <w:rFonts w:ascii="Times New Roman" w:hAnsi="Times New Roman" w:cs="Times New Roman"/>
          <w:b/>
          <w:u w:val="single"/>
          <w:shd w:val="clear" w:color="auto" w:fill="FFFFFF"/>
        </w:rPr>
        <w:t>(указав: группу Фамилию Имя Отчество и описав проблему с указанием дисциплины)</w:t>
      </w:r>
    </w:p>
    <w:p w:rsidR="00D7030D" w:rsidRDefault="00D7030D">
      <w:r>
        <w:br w:type="page"/>
      </w:r>
    </w:p>
    <w:p w:rsidR="00D7030D" w:rsidRPr="00D7030D" w:rsidRDefault="00D7030D" w:rsidP="00D70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lastRenderedPageBreak/>
        <w:t>Правила ввода ответов на тестовые задания</w:t>
      </w:r>
    </w:p>
    <w:p w:rsidR="00D7030D" w:rsidRPr="00D7030D" w:rsidRDefault="00D7030D" w:rsidP="00D703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030D">
        <w:rPr>
          <w:rFonts w:ascii="Times New Roman" w:hAnsi="Times New Roman" w:cs="Times New Roman"/>
          <w:i/>
          <w:sz w:val="28"/>
          <w:szCs w:val="28"/>
          <w:u w:val="single"/>
        </w:rPr>
        <w:t>Задание открытой формы</w:t>
      </w:r>
      <w:bookmarkStart w:id="0" w:name="_GoBack"/>
      <w:bookmarkEnd w:id="0"/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В специальном поле внизу экрана должен быть мерцающий курсор. Если он отсутствует, то установите указатель мыши на данное поле и щел</w:t>
      </w:r>
      <w:r w:rsidRPr="00D7030D">
        <w:rPr>
          <w:rFonts w:ascii="Times New Roman" w:hAnsi="Times New Roman" w:cs="Times New Roman"/>
          <w:sz w:val="28"/>
          <w:szCs w:val="28"/>
        </w:rPr>
        <w:t>к</w:t>
      </w:r>
      <w:r w:rsidRPr="00D7030D">
        <w:rPr>
          <w:rFonts w:ascii="Times New Roman" w:hAnsi="Times New Roman" w:cs="Times New Roman"/>
          <w:sz w:val="28"/>
          <w:szCs w:val="28"/>
        </w:rPr>
        <w:t xml:space="preserve">ните левой кнопкой мыши. 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Наберите на клавиатуре необходимое значение (это может быть слово, словосочетание, цифра или число). Вводимый ответ отобр</w:t>
      </w:r>
      <w:r w:rsidRPr="00D7030D">
        <w:rPr>
          <w:rFonts w:ascii="Times New Roman" w:hAnsi="Times New Roman" w:cs="Times New Roman"/>
          <w:sz w:val="28"/>
          <w:szCs w:val="28"/>
        </w:rPr>
        <w:t>а</w:t>
      </w:r>
      <w:r w:rsidRPr="00D7030D">
        <w:rPr>
          <w:rFonts w:ascii="Times New Roman" w:hAnsi="Times New Roman" w:cs="Times New Roman"/>
          <w:sz w:val="28"/>
          <w:szCs w:val="28"/>
        </w:rPr>
        <w:t>жается в специальном поле внизу, расположенном в нижней части экрана и, как правило, непосредственно в соде</w:t>
      </w:r>
      <w:r w:rsidRPr="00D7030D">
        <w:rPr>
          <w:rFonts w:ascii="Times New Roman" w:hAnsi="Times New Roman" w:cs="Times New Roman"/>
          <w:sz w:val="28"/>
          <w:szCs w:val="28"/>
        </w:rPr>
        <w:t>р</w:t>
      </w:r>
      <w:r w:rsidRPr="00D7030D">
        <w:rPr>
          <w:rFonts w:ascii="Times New Roman" w:hAnsi="Times New Roman" w:cs="Times New Roman"/>
          <w:sz w:val="28"/>
          <w:szCs w:val="28"/>
        </w:rPr>
        <w:t>жании задания.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Когда ответ готов необходимо нажать клавишу "Готово". До окончательного ввода ответа допустимо изм</w:t>
      </w:r>
      <w:r w:rsidRPr="00D7030D">
        <w:rPr>
          <w:rFonts w:ascii="Times New Roman" w:hAnsi="Times New Roman" w:cs="Times New Roman"/>
          <w:sz w:val="28"/>
          <w:szCs w:val="28"/>
        </w:rPr>
        <w:t>е</w:t>
      </w:r>
      <w:r w:rsidRPr="00D7030D">
        <w:rPr>
          <w:rFonts w:ascii="Times New Roman" w:hAnsi="Times New Roman" w:cs="Times New Roman"/>
          <w:sz w:val="28"/>
          <w:szCs w:val="28"/>
        </w:rPr>
        <w:t>нение содержания ответа.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Нажатие клавиши "</w:t>
      </w:r>
      <w:proofErr w:type="spellStart"/>
      <w:r w:rsidRPr="00D7030D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D7030D">
        <w:rPr>
          <w:rFonts w:ascii="Times New Roman" w:hAnsi="Times New Roman" w:cs="Times New Roman"/>
          <w:sz w:val="28"/>
          <w:szCs w:val="28"/>
        </w:rPr>
        <w:t>" при вводе ответа равносильно нажатию клавиш "Готово".</w:t>
      </w:r>
    </w:p>
    <w:p w:rsidR="00D7030D" w:rsidRPr="00D7030D" w:rsidRDefault="00D7030D" w:rsidP="00D703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030D">
        <w:rPr>
          <w:rFonts w:ascii="Times New Roman" w:hAnsi="Times New Roman" w:cs="Times New Roman"/>
          <w:i/>
          <w:sz w:val="28"/>
          <w:szCs w:val="28"/>
          <w:u w:val="single"/>
        </w:rPr>
        <w:t>Задание закрытой формы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Пометьте правильные ответы, установив указатель мыши на си</w:t>
      </w:r>
      <w:r w:rsidRPr="00D7030D">
        <w:rPr>
          <w:rFonts w:ascii="Times New Roman" w:hAnsi="Times New Roman" w:cs="Times New Roman"/>
          <w:sz w:val="28"/>
          <w:szCs w:val="28"/>
        </w:rPr>
        <w:t>г</w:t>
      </w:r>
      <w:r w:rsidRPr="00D7030D">
        <w:rPr>
          <w:rFonts w:ascii="Times New Roman" w:hAnsi="Times New Roman" w:cs="Times New Roman"/>
          <w:sz w:val="28"/>
          <w:szCs w:val="28"/>
        </w:rPr>
        <w:t>нальный квадратик (если необходимо выбрать несколько верных ответов) или кружочек (если необходимо выбрать один ответ) и щелкнув левой кнопкой мыши (или нажав клавишу "</w:t>
      </w:r>
      <w:proofErr w:type="spellStart"/>
      <w:r w:rsidRPr="00D7030D">
        <w:rPr>
          <w:rFonts w:ascii="Times New Roman" w:hAnsi="Times New Roman" w:cs="Times New Roman"/>
          <w:sz w:val="28"/>
          <w:szCs w:val="28"/>
        </w:rPr>
        <w:t>Enter</w:t>
      </w:r>
      <w:proofErr w:type="spellEnd"/>
      <w:r w:rsidRPr="00D7030D">
        <w:rPr>
          <w:rFonts w:ascii="Times New Roman" w:hAnsi="Times New Roman" w:cs="Times New Roman"/>
          <w:sz w:val="28"/>
          <w:szCs w:val="28"/>
        </w:rPr>
        <w:t xml:space="preserve">"). Если </w:t>
      </w:r>
      <w:proofErr w:type="gramStart"/>
      <w:r w:rsidRPr="00D7030D">
        <w:rPr>
          <w:rFonts w:ascii="Times New Roman" w:hAnsi="Times New Roman" w:cs="Times New Roman"/>
          <w:sz w:val="28"/>
          <w:szCs w:val="28"/>
        </w:rPr>
        <w:t>предполагается ввод более одного</w:t>
      </w:r>
      <w:proofErr w:type="gramEnd"/>
      <w:r w:rsidRPr="00D7030D">
        <w:rPr>
          <w:rFonts w:ascii="Times New Roman" w:hAnsi="Times New Roman" w:cs="Times New Roman"/>
          <w:sz w:val="28"/>
          <w:szCs w:val="28"/>
        </w:rPr>
        <w:t xml:space="preserve"> правильного ответа, то последовательность пометки не имеет знач</w:t>
      </w:r>
      <w:r w:rsidRPr="00D7030D">
        <w:rPr>
          <w:rFonts w:ascii="Times New Roman" w:hAnsi="Times New Roman" w:cs="Times New Roman"/>
          <w:sz w:val="28"/>
          <w:szCs w:val="28"/>
        </w:rPr>
        <w:t>е</w:t>
      </w:r>
      <w:r w:rsidRPr="00D7030D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Когда, по вашему мнению, ответ готов - необходимо нажать клавишу "Гот</w:t>
      </w:r>
      <w:r w:rsidRPr="00D7030D">
        <w:rPr>
          <w:rFonts w:ascii="Times New Roman" w:hAnsi="Times New Roman" w:cs="Times New Roman"/>
          <w:sz w:val="28"/>
          <w:szCs w:val="28"/>
        </w:rPr>
        <w:t>о</w:t>
      </w:r>
      <w:r w:rsidRPr="00D7030D">
        <w:rPr>
          <w:rFonts w:ascii="Times New Roman" w:hAnsi="Times New Roman" w:cs="Times New Roman"/>
          <w:sz w:val="28"/>
          <w:szCs w:val="28"/>
        </w:rPr>
        <w:t xml:space="preserve">во". 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До нажатия клавиши «Готово» допустимо изменение состава ответа (т.е. отмена и новое назначение сигнальных квадратиков-кружочков  задания).</w:t>
      </w:r>
    </w:p>
    <w:p w:rsidR="00D7030D" w:rsidRPr="00D7030D" w:rsidRDefault="00D7030D" w:rsidP="00D703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030D">
        <w:rPr>
          <w:rFonts w:ascii="Times New Roman" w:hAnsi="Times New Roman" w:cs="Times New Roman"/>
          <w:i/>
          <w:sz w:val="28"/>
          <w:szCs w:val="28"/>
          <w:u w:val="single"/>
        </w:rPr>
        <w:t>Установить соответствие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 xml:space="preserve">Вам необходимо связать каждый элемент из помеченной группы с одним элементом из непомеченной группы. 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Для этого установите курсор на один из помеченных сигнальных кружков и щелкните левой кнопкой мыши, окраска сигнального кружка измениться. Затем выделите (установив указатель и щелкнув левой кнопкой мыши) си</w:t>
      </w:r>
      <w:r w:rsidRPr="00D7030D">
        <w:rPr>
          <w:rFonts w:ascii="Times New Roman" w:hAnsi="Times New Roman" w:cs="Times New Roman"/>
          <w:sz w:val="28"/>
          <w:szCs w:val="28"/>
        </w:rPr>
        <w:t>г</w:t>
      </w:r>
      <w:r w:rsidRPr="00D7030D">
        <w:rPr>
          <w:rFonts w:ascii="Times New Roman" w:hAnsi="Times New Roman" w:cs="Times New Roman"/>
          <w:sz w:val="28"/>
          <w:szCs w:val="28"/>
        </w:rPr>
        <w:t>нальный кружок из непомеченной группы, в результате выделения на нем появится номер соответствующей пары. Повторное нажатие на си</w:t>
      </w:r>
      <w:r w:rsidRPr="00D7030D">
        <w:rPr>
          <w:rFonts w:ascii="Times New Roman" w:hAnsi="Times New Roman" w:cs="Times New Roman"/>
          <w:sz w:val="28"/>
          <w:szCs w:val="28"/>
        </w:rPr>
        <w:t>г</w:t>
      </w:r>
      <w:r w:rsidRPr="00D7030D">
        <w:rPr>
          <w:rFonts w:ascii="Times New Roman" w:hAnsi="Times New Roman" w:cs="Times New Roman"/>
          <w:sz w:val="28"/>
          <w:szCs w:val="28"/>
        </w:rPr>
        <w:t>нальный кружок отменит назначение пары. Фиксацию пар можно менять до оконч</w:t>
      </w:r>
      <w:r w:rsidRPr="00D7030D">
        <w:rPr>
          <w:rFonts w:ascii="Times New Roman" w:hAnsi="Times New Roman" w:cs="Times New Roman"/>
          <w:sz w:val="28"/>
          <w:szCs w:val="28"/>
        </w:rPr>
        <w:t>а</w:t>
      </w:r>
      <w:r w:rsidRPr="00D7030D">
        <w:rPr>
          <w:rFonts w:ascii="Times New Roman" w:hAnsi="Times New Roman" w:cs="Times New Roman"/>
          <w:sz w:val="28"/>
          <w:szCs w:val="28"/>
        </w:rPr>
        <w:t>тельного ввода ответа. Если количество элементов в группах не одинаково, то некоторые элементы остаются непомеченными.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Когда, по вашему мнению, ответ готов - нажмите клавишу "Готово".</w:t>
      </w:r>
    </w:p>
    <w:p w:rsidR="00D7030D" w:rsidRPr="00D7030D" w:rsidRDefault="00D7030D" w:rsidP="00D703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030D">
        <w:rPr>
          <w:rFonts w:ascii="Times New Roman" w:hAnsi="Times New Roman" w:cs="Times New Roman"/>
          <w:i/>
          <w:sz w:val="28"/>
          <w:szCs w:val="28"/>
          <w:u w:val="single"/>
        </w:rPr>
        <w:t>Установить правильную последовательность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Выберите первый, по вашему мнению, элемент в последовательн</w:t>
      </w:r>
      <w:r w:rsidRPr="00D7030D">
        <w:rPr>
          <w:rFonts w:ascii="Times New Roman" w:hAnsi="Times New Roman" w:cs="Times New Roman"/>
          <w:sz w:val="28"/>
          <w:szCs w:val="28"/>
        </w:rPr>
        <w:t>о</w:t>
      </w:r>
      <w:r w:rsidRPr="00D7030D">
        <w:rPr>
          <w:rFonts w:ascii="Times New Roman" w:hAnsi="Times New Roman" w:cs="Times New Roman"/>
          <w:sz w:val="28"/>
          <w:szCs w:val="28"/>
        </w:rPr>
        <w:t>сти. Пометьте сигнальный кружок перед ним (установите на него курсор и щелкните мышью). В помеченном кружке появится его н</w:t>
      </w:r>
      <w:r w:rsidRPr="00D7030D">
        <w:rPr>
          <w:rFonts w:ascii="Times New Roman" w:hAnsi="Times New Roman" w:cs="Times New Roman"/>
          <w:sz w:val="28"/>
          <w:szCs w:val="28"/>
        </w:rPr>
        <w:t>о</w:t>
      </w:r>
      <w:r w:rsidRPr="00D7030D">
        <w:rPr>
          <w:rFonts w:ascii="Times New Roman" w:hAnsi="Times New Roman" w:cs="Times New Roman"/>
          <w:sz w:val="28"/>
          <w:szCs w:val="28"/>
        </w:rPr>
        <w:t>мер в порядке проставления. Затем выберите второй элемент, п</w:t>
      </w:r>
      <w:r w:rsidRPr="00D7030D">
        <w:rPr>
          <w:rFonts w:ascii="Times New Roman" w:hAnsi="Times New Roman" w:cs="Times New Roman"/>
          <w:sz w:val="28"/>
          <w:szCs w:val="28"/>
        </w:rPr>
        <w:t>о</w:t>
      </w:r>
      <w:r w:rsidRPr="00D7030D">
        <w:rPr>
          <w:rFonts w:ascii="Times New Roman" w:hAnsi="Times New Roman" w:cs="Times New Roman"/>
          <w:sz w:val="28"/>
          <w:szCs w:val="28"/>
        </w:rPr>
        <w:t xml:space="preserve">метьте его, и т.д. по мере установления порядка </w:t>
      </w:r>
      <w:r w:rsidRPr="00D7030D">
        <w:rPr>
          <w:rFonts w:ascii="Times New Roman" w:hAnsi="Times New Roman" w:cs="Times New Roman"/>
          <w:sz w:val="28"/>
          <w:szCs w:val="28"/>
        </w:rPr>
        <w:lastRenderedPageBreak/>
        <w:t>помеч</w:t>
      </w:r>
      <w:r w:rsidRPr="00D7030D">
        <w:rPr>
          <w:rFonts w:ascii="Times New Roman" w:hAnsi="Times New Roman" w:cs="Times New Roman"/>
          <w:sz w:val="28"/>
          <w:szCs w:val="28"/>
        </w:rPr>
        <w:t>а</w:t>
      </w:r>
      <w:r w:rsidRPr="00D7030D">
        <w:rPr>
          <w:rFonts w:ascii="Times New Roman" w:hAnsi="Times New Roman" w:cs="Times New Roman"/>
          <w:sz w:val="28"/>
          <w:szCs w:val="28"/>
        </w:rPr>
        <w:t xml:space="preserve">ется каждый сигнальный кружок перед объектом. </w:t>
      </w:r>
      <w:r w:rsidRPr="00D7030D">
        <w:rPr>
          <w:rFonts w:ascii="Times New Roman" w:hAnsi="Times New Roman" w:cs="Times New Roman"/>
          <w:sz w:val="28"/>
          <w:szCs w:val="28"/>
        </w:rPr>
        <w:br/>
        <w:t>Отменить назначение номера можно повторным нажатием на си</w:t>
      </w:r>
      <w:r w:rsidRPr="00D7030D">
        <w:rPr>
          <w:rFonts w:ascii="Times New Roman" w:hAnsi="Times New Roman" w:cs="Times New Roman"/>
          <w:sz w:val="28"/>
          <w:szCs w:val="28"/>
        </w:rPr>
        <w:t>г</w:t>
      </w:r>
      <w:r w:rsidRPr="00D7030D">
        <w:rPr>
          <w:rFonts w:ascii="Times New Roman" w:hAnsi="Times New Roman" w:cs="Times New Roman"/>
          <w:sz w:val="28"/>
          <w:szCs w:val="28"/>
        </w:rPr>
        <w:t xml:space="preserve">нальный кружок. В этом случае снимается пометка всех номеров, следующих за </w:t>
      </w:r>
      <w:proofErr w:type="gramStart"/>
      <w:r w:rsidRPr="00D7030D">
        <w:rPr>
          <w:rFonts w:ascii="Times New Roman" w:hAnsi="Times New Roman" w:cs="Times New Roman"/>
          <w:sz w:val="28"/>
          <w:szCs w:val="28"/>
        </w:rPr>
        <w:t>отменяемым</w:t>
      </w:r>
      <w:proofErr w:type="gramEnd"/>
      <w:r w:rsidRPr="00D7030D">
        <w:rPr>
          <w:rFonts w:ascii="Times New Roman" w:hAnsi="Times New Roman" w:cs="Times New Roman"/>
          <w:sz w:val="28"/>
          <w:szCs w:val="28"/>
        </w:rPr>
        <w:t>. Изменение порядка и просмотр пол</w:t>
      </w:r>
      <w:r w:rsidRPr="00D7030D">
        <w:rPr>
          <w:rFonts w:ascii="Times New Roman" w:hAnsi="Times New Roman" w:cs="Times New Roman"/>
          <w:sz w:val="28"/>
          <w:szCs w:val="28"/>
        </w:rPr>
        <w:t>у</w:t>
      </w:r>
      <w:r w:rsidRPr="00D7030D">
        <w:rPr>
          <w:rFonts w:ascii="Times New Roman" w:hAnsi="Times New Roman" w:cs="Times New Roman"/>
          <w:sz w:val="28"/>
          <w:szCs w:val="28"/>
        </w:rPr>
        <w:t xml:space="preserve">ченной последовательности можно выполнять до окончательного ввода ответа. </w:t>
      </w:r>
    </w:p>
    <w:p w:rsidR="00D7030D" w:rsidRPr="00D7030D" w:rsidRDefault="00D7030D" w:rsidP="00D7030D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7030D">
        <w:rPr>
          <w:rFonts w:ascii="Times New Roman" w:hAnsi="Times New Roman" w:cs="Times New Roman"/>
          <w:sz w:val="28"/>
          <w:szCs w:val="28"/>
        </w:rPr>
        <w:t>Признаком окончательного ввода ответа является нажатие клавиши "Готово".</w:t>
      </w:r>
    </w:p>
    <w:p w:rsidR="00E1774B" w:rsidRDefault="00E1774B"/>
    <w:sectPr w:rsidR="00E1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A70"/>
    <w:multiLevelType w:val="multilevel"/>
    <w:tmpl w:val="806C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D7C71"/>
    <w:multiLevelType w:val="multilevel"/>
    <w:tmpl w:val="B2C2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D6911"/>
    <w:multiLevelType w:val="hybridMultilevel"/>
    <w:tmpl w:val="EB94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D5455"/>
    <w:multiLevelType w:val="hybridMultilevel"/>
    <w:tmpl w:val="F40C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6F"/>
    <w:rsid w:val="000C2E8F"/>
    <w:rsid w:val="00340150"/>
    <w:rsid w:val="00396A69"/>
    <w:rsid w:val="004B7343"/>
    <w:rsid w:val="00512054"/>
    <w:rsid w:val="005715F5"/>
    <w:rsid w:val="006730C6"/>
    <w:rsid w:val="00674388"/>
    <w:rsid w:val="00761C6F"/>
    <w:rsid w:val="008F42E5"/>
    <w:rsid w:val="00AF1675"/>
    <w:rsid w:val="00B85BAE"/>
    <w:rsid w:val="00D7030D"/>
    <w:rsid w:val="00E1348A"/>
    <w:rsid w:val="00E1774B"/>
    <w:rsid w:val="00F71265"/>
    <w:rsid w:val="00F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1C6F"/>
    <w:rPr>
      <w:color w:val="0000FF"/>
      <w:u w:val="single"/>
    </w:rPr>
  </w:style>
  <w:style w:type="character" w:styleId="a5">
    <w:name w:val="Strong"/>
    <w:basedOn w:val="a0"/>
    <w:uiPriority w:val="22"/>
    <w:qFormat/>
    <w:rsid w:val="00761C6F"/>
    <w:rPr>
      <w:b/>
      <w:bCs/>
    </w:rPr>
  </w:style>
  <w:style w:type="paragraph" w:styleId="a6">
    <w:name w:val="List Paragraph"/>
    <w:basedOn w:val="a"/>
    <w:uiPriority w:val="34"/>
    <w:qFormat/>
    <w:rsid w:val="00B85B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1C6F"/>
    <w:rPr>
      <w:color w:val="0000FF"/>
      <w:u w:val="single"/>
    </w:rPr>
  </w:style>
  <w:style w:type="character" w:styleId="a5">
    <w:name w:val="Strong"/>
    <w:basedOn w:val="a0"/>
    <w:uiPriority w:val="22"/>
    <w:qFormat/>
    <w:rsid w:val="00761C6F"/>
    <w:rPr>
      <w:b/>
      <w:bCs/>
    </w:rPr>
  </w:style>
  <w:style w:type="paragraph" w:styleId="a6">
    <w:name w:val="List Paragraph"/>
    <w:basedOn w:val="a"/>
    <w:uiPriority w:val="34"/>
    <w:qFormat/>
    <w:rsid w:val="00B85B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st-cfrgup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cp:lastPrinted>2017-10-17T12:37:00Z</cp:lastPrinted>
  <dcterms:created xsi:type="dcterms:W3CDTF">2020-08-24T06:04:00Z</dcterms:created>
  <dcterms:modified xsi:type="dcterms:W3CDTF">2020-08-24T06:53:00Z</dcterms:modified>
</cp:coreProperties>
</file>